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7425" w14:textId="51C9DD3D" w:rsidR="00D560CD" w:rsidRPr="00D560CD" w:rsidRDefault="00D560CD" w:rsidP="00D560CD">
      <w:pPr>
        <w:jc w:val="center"/>
        <w:rPr>
          <w:rFonts w:asciiTheme="minorHAnsi" w:hAnsiTheme="minorHAnsi"/>
          <w:b/>
          <w:bCs/>
          <w:szCs w:val="24"/>
          <w:lang w:val="en-CA"/>
        </w:rPr>
      </w:pPr>
      <w:r w:rsidRPr="00D560CD">
        <w:rPr>
          <w:rFonts w:asciiTheme="minorHAnsi" w:hAnsiTheme="minorHAnsi"/>
          <w:b/>
          <w:bCs/>
          <w:szCs w:val="24"/>
          <w:lang w:val="en-CA"/>
        </w:rPr>
        <w:t xml:space="preserve">Key Elements of Proposed </w:t>
      </w:r>
      <w:proofErr w:type="spellStart"/>
      <w:r w:rsidR="002A6C55" w:rsidRPr="002A6C55">
        <w:rPr>
          <w:rFonts w:asciiTheme="minorHAnsi" w:hAnsiTheme="minorHAnsi"/>
          <w:b/>
          <w:bCs/>
          <w:i/>
          <w:szCs w:val="24"/>
          <w:lang w:val="en-CA"/>
        </w:rPr>
        <w:t>Shxwhá:y</w:t>
      </w:r>
      <w:proofErr w:type="spellEnd"/>
      <w:r w:rsidR="002A6C55" w:rsidRPr="002A6C55">
        <w:rPr>
          <w:rFonts w:asciiTheme="minorHAnsi" w:hAnsiTheme="minorHAnsi"/>
          <w:b/>
          <w:bCs/>
          <w:i/>
          <w:szCs w:val="24"/>
          <w:lang w:val="en-CA"/>
        </w:rPr>
        <w:t xml:space="preserve"> Village </w:t>
      </w:r>
      <w:r w:rsidRPr="00D560CD">
        <w:rPr>
          <w:rFonts w:asciiTheme="minorHAnsi" w:hAnsiTheme="minorHAnsi"/>
          <w:b/>
          <w:bCs/>
          <w:i/>
          <w:szCs w:val="24"/>
          <w:lang w:val="en-CA"/>
        </w:rPr>
        <w:t>Property Transfer Tax Law, 202</w:t>
      </w:r>
      <w:r w:rsidR="00BD6FAB">
        <w:rPr>
          <w:rFonts w:asciiTheme="minorHAnsi" w:hAnsiTheme="minorHAnsi"/>
          <w:b/>
          <w:bCs/>
          <w:i/>
          <w:szCs w:val="24"/>
          <w:lang w:val="en-CA"/>
        </w:rPr>
        <w:t>2</w:t>
      </w:r>
    </w:p>
    <w:p w14:paraId="63EBF609" w14:textId="77777777" w:rsidR="00D560CD" w:rsidRDefault="00D560CD" w:rsidP="00B25D06">
      <w:pPr>
        <w:rPr>
          <w:rFonts w:asciiTheme="minorHAnsi" w:hAnsiTheme="minorHAnsi"/>
          <w:sz w:val="21"/>
          <w:szCs w:val="21"/>
          <w:lang w:val="en-CA"/>
        </w:rPr>
      </w:pPr>
    </w:p>
    <w:p w14:paraId="0D53BB4E" w14:textId="59F52AB2" w:rsidR="00B25D06" w:rsidRPr="00D560CD" w:rsidRDefault="002A6C55" w:rsidP="00B25D06">
      <w:pPr>
        <w:rPr>
          <w:rFonts w:asciiTheme="minorHAnsi" w:hAnsiTheme="minorHAnsi"/>
          <w:sz w:val="22"/>
          <w:szCs w:val="22"/>
          <w:lang w:val="en-CA"/>
        </w:rPr>
      </w:pPr>
      <w:proofErr w:type="spellStart"/>
      <w:r w:rsidRPr="002A6C55">
        <w:rPr>
          <w:rFonts w:asciiTheme="minorHAnsi" w:hAnsiTheme="minorHAnsi"/>
          <w:sz w:val="22"/>
          <w:szCs w:val="22"/>
          <w:lang w:val="en-CA"/>
        </w:rPr>
        <w:t>Shxwhá:y</w:t>
      </w:r>
      <w:proofErr w:type="spellEnd"/>
      <w:r w:rsidRPr="002A6C55">
        <w:rPr>
          <w:rFonts w:asciiTheme="minorHAnsi" w:hAnsiTheme="minorHAnsi"/>
          <w:sz w:val="22"/>
          <w:szCs w:val="22"/>
          <w:lang w:val="en-CA"/>
        </w:rPr>
        <w:t xml:space="preserve"> Village</w:t>
      </w:r>
      <w:r w:rsidR="00B25D06" w:rsidRPr="00D560CD">
        <w:rPr>
          <w:rFonts w:asciiTheme="minorHAnsi" w:hAnsiTheme="minorHAnsi"/>
          <w:sz w:val="22"/>
          <w:szCs w:val="22"/>
          <w:lang w:val="en-CA"/>
        </w:rPr>
        <w:t xml:space="preserve"> proposes to enact the</w:t>
      </w:r>
      <w:r w:rsidR="00A91EAF" w:rsidRPr="00D560CD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Pr="002A6C55">
        <w:rPr>
          <w:rFonts w:asciiTheme="minorHAnsi" w:hAnsiTheme="minorHAnsi"/>
          <w:i/>
          <w:sz w:val="22"/>
          <w:szCs w:val="22"/>
          <w:lang w:val="en-CA"/>
        </w:rPr>
        <w:t>Shxwhá:y</w:t>
      </w:r>
      <w:proofErr w:type="spellEnd"/>
      <w:r w:rsidRPr="002A6C55">
        <w:rPr>
          <w:rFonts w:asciiTheme="minorHAnsi" w:hAnsiTheme="minorHAnsi"/>
          <w:i/>
          <w:sz w:val="22"/>
          <w:szCs w:val="22"/>
          <w:lang w:val="en-CA"/>
        </w:rPr>
        <w:t xml:space="preserve"> Village </w:t>
      </w:r>
      <w:r w:rsidR="00A91EAF" w:rsidRPr="00D560CD">
        <w:rPr>
          <w:rFonts w:asciiTheme="minorHAnsi" w:hAnsiTheme="minorHAnsi"/>
          <w:i/>
          <w:sz w:val="22"/>
          <w:szCs w:val="22"/>
          <w:lang w:val="en-CA"/>
        </w:rPr>
        <w:t xml:space="preserve">Property Transfer Tax Law, </w:t>
      </w:r>
      <w:r w:rsidR="00FA2AC0" w:rsidRPr="00D560CD">
        <w:rPr>
          <w:rFonts w:asciiTheme="minorHAnsi" w:hAnsiTheme="minorHAnsi"/>
          <w:i/>
          <w:sz w:val="22"/>
          <w:szCs w:val="22"/>
          <w:lang w:val="en-CA"/>
        </w:rPr>
        <w:t>20</w:t>
      </w:r>
      <w:r w:rsidR="003121A2" w:rsidRPr="00D560CD">
        <w:rPr>
          <w:rFonts w:asciiTheme="minorHAnsi" w:hAnsiTheme="minorHAnsi"/>
          <w:i/>
          <w:sz w:val="22"/>
          <w:szCs w:val="22"/>
          <w:lang w:val="en-CA"/>
        </w:rPr>
        <w:t>2</w:t>
      </w:r>
      <w:r w:rsidR="00BD6FAB">
        <w:rPr>
          <w:rFonts w:asciiTheme="minorHAnsi" w:hAnsiTheme="minorHAnsi"/>
          <w:i/>
          <w:sz w:val="22"/>
          <w:szCs w:val="22"/>
          <w:lang w:val="en-CA"/>
        </w:rPr>
        <w:t>2</w:t>
      </w:r>
      <w:r w:rsidR="0020155E" w:rsidRPr="00D560CD">
        <w:rPr>
          <w:rFonts w:asciiTheme="minorHAnsi" w:hAnsiTheme="minorHAnsi"/>
          <w:sz w:val="22"/>
          <w:szCs w:val="22"/>
          <w:lang w:val="en-CA"/>
        </w:rPr>
        <w:t>.</w:t>
      </w:r>
      <w:r w:rsidR="00A91EAF" w:rsidRPr="00D560CD">
        <w:rPr>
          <w:rFonts w:asciiTheme="minorHAnsi" w:hAnsiTheme="minorHAnsi"/>
          <w:sz w:val="22"/>
          <w:szCs w:val="22"/>
          <w:lang w:val="en-CA"/>
        </w:rPr>
        <w:t xml:space="preserve"> </w:t>
      </w:r>
    </w:p>
    <w:p w14:paraId="2BFA9DAE" w14:textId="77777777" w:rsidR="00E6490C" w:rsidRPr="00D560CD" w:rsidRDefault="00E6490C" w:rsidP="007447B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textAlignment w:val="center"/>
        <w:rPr>
          <w:rFonts w:asciiTheme="minorHAnsi" w:hAnsiTheme="minorHAnsi"/>
          <w:sz w:val="22"/>
          <w:szCs w:val="22"/>
          <w:lang w:val="en-CA"/>
        </w:rPr>
      </w:pPr>
    </w:p>
    <w:p w14:paraId="6E62D5A9" w14:textId="4E332AC9" w:rsidR="007447B5" w:rsidRPr="00D560CD" w:rsidRDefault="007447B5" w:rsidP="003122D9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120"/>
        <w:textAlignment w:val="center"/>
        <w:rPr>
          <w:rFonts w:asciiTheme="minorHAnsi" w:hAnsiTheme="minorHAnsi"/>
          <w:sz w:val="22"/>
          <w:szCs w:val="22"/>
          <w:lang w:val="en-CA"/>
        </w:rPr>
      </w:pPr>
      <w:r w:rsidRPr="00D560CD">
        <w:rPr>
          <w:rFonts w:asciiTheme="minorHAnsi" w:hAnsiTheme="minorHAnsi"/>
          <w:sz w:val="22"/>
          <w:szCs w:val="22"/>
          <w:lang w:val="en-CA"/>
        </w:rPr>
        <w:t xml:space="preserve">The </w:t>
      </w:r>
      <w:proofErr w:type="spellStart"/>
      <w:r w:rsidR="002A6C55" w:rsidRPr="002A6C55">
        <w:rPr>
          <w:rFonts w:asciiTheme="minorHAnsi" w:hAnsiTheme="minorHAnsi"/>
          <w:i/>
          <w:sz w:val="22"/>
          <w:szCs w:val="22"/>
          <w:lang w:val="en-CA"/>
        </w:rPr>
        <w:t>Shxwhá:y</w:t>
      </w:r>
      <w:proofErr w:type="spellEnd"/>
      <w:r w:rsidR="002A6C55" w:rsidRPr="002A6C55">
        <w:rPr>
          <w:rFonts w:asciiTheme="minorHAnsi" w:hAnsiTheme="minorHAnsi"/>
          <w:i/>
          <w:sz w:val="22"/>
          <w:szCs w:val="22"/>
          <w:lang w:val="en-CA"/>
        </w:rPr>
        <w:t xml:space="preserve"> Village </w:t>
      </w:r>
      <w:r w:rsidRPr="00D560CD">
        <w:rPr>
          <w:rFonts w:asciiTheme="minorHAnsi" w:hAnsiTheme="minorHAnsi"/>
          <w:i/>
          <w:sz w:val="22"/>
          <w:szCs w:val="22"/>
          <w:lang w:val="en-CA"/>
        </w:rPr>
        <w:t>Property Transfer Tax Law, 20</w:t>
      </w:r>
      <w:r w:rsidR="003121A2" w:rsidRPr="00D560CD">
        <w:rPr>
          <w:rFonts w:asciiTheme="minorHAnsi" w:hAnsiTheme="minorHAnsi"/>
          <w:i/>
          <w:sz w:val="22"/>
          <w:szCs w:val="22"/>
          <w:lang w:val="en-CA"/>
        </w:rPr>
        <w:t>2</w:t>
      </w:r>
      <w:r w:rsidR="00BD6FAB">
        <w:rPr>
          <w:rFonts w:asciiTheme="minorHAnsi" w:hAnsiTheme="minorHAnsi"/>
          <w:i/>
          <w:sz w:val="22"/>
          <w:szCs w:val="22"/>
          <w:lang w:val="en-CA"/>
        </w:rPr>
        <w:t>2</w:t>
      </w:r>
      <w:r w:rsidRPr="00D560CD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900347" w:rsidRPr="00D560CD">
        <w:rPr>
          <w:rFonts w:asciiTheme="minorHAnsi" w:hAnsiTheme="minorHAnsi"/>
          <w:sz w:val="22"/>
          <w:szCs w:val="22"/>
          <w:lang w:val="en-CA"/>
        </w:rPr>
        <w:t xml:space="preserve">(the “PTT Law”) </w:t>
      </w:r>
      <w:r w:rsidR="002A6C55">
        <w:rPr>
          <w:rFonts w:asciiTheme="minorHAnsi" w:hAnsiTheme="minorHAnsi"/>
          <w:sz w:val="22"/>
          <w:szCs w:val="22"/>
          <w:lang w:val="en-CA"/>
        </w:rPr>
        <w:t>is a new law</w:t>
      </w:r>
      <w:r w:rsidR="00900347" w:rsidRPr="00D560CD">
        <w:rPr>
          <w:rFonts w:asciiTheme="minorHAnsi" w:hAnsiTheme="minorHAnsi"/>
          <w:sz w:val="22"/>
          <w:szCs w:val="22"/>
          <w:lang w:val="en-CA"/>
        </w:rPr>
        <w:t xml:space="preserve"> made pursuant to paragraph 5(1)(a) of </w:t>
      </w:r>
      <w:r w:rsidR="003121A2" w:rsidRPr="00D560CD">
        <w:rPr>
          <w:rFonts w:asciiTheme="minorHAnsi" w:hAnsiTheme="minorHAnsi"/>
          <w:sz w:val="22"/>
          <w:szCs w:val="22"/>
          <w:lang w:val="en-CA"/>
        </w:rPr>
        <w:t xml:space="preserve">the </w:t>
      </w:r>
      <w:r w:rsidR="003121A2" w:rsidRPr="00D560CD">
        <w:rPr>
          <w:rFonts w:asciiTheme="minorHAnsi" w:hAnsiTheme="minorHAnsi"/>
          <w:i/>
          <w:iCs/>
          <w:sz w:val="22"/>
          <w:szCs w:val="22"/>
          <w:lang w:val="en-CA"/>
        </w:rPr>
        <w:t>First Nations Fiscal Management Act</w:t>
      </w:r>
      <w:r w:rsidR="003121A2" w:rsidRPr="00D560CD">
        <w:rPr>
          <w:rFonts w:asciiTheme="minorHAnsi" w:hAnsiTheme="minorHAnsi"/>
          <w:sz w:val="22"/>
          <w:szCs w:val="22"/>
          <w:lang w:val="en-CA"/>
        </w:rPr>
        <w:t xml:space="preserve"> (</w:t>
      </w:r>
      <w:r w:rsidR="00900347" w:rsidRPr="00D560CD">
        <w:rPr>
          <w:rFonts w:asciiTheme="minorHAnsi" w:hAnsiTheme="minorHAnsi"/>
          <w:sz w:val="22"/>
          <w:szCs w:val="22"/>
          <w:lang w:val="en-CA"/>
        </w:rPr>
        <w:t xml:space="preserve">the </w:t>
      </w:r>
      <w:r w:rsidR="003121A2" w:rsidRPr="00D560CD">
        <w:rPr>
          <w:rFonts w:asciiTheme="minorHAnsi" w:hAnsiTheme="minorHAnsi"/>
          <w:sz w:val="22"/>
          <w:szCs w:val="22"/>
          <w:lang w:val="en-CA"/>
        </w:rPr>
        <w:t>“</w:t>
      </w:r>
      <w:proofErr w:type="spellStart"/>
      <w:r w:rsidR="00900347" w:rsidRPr="00D560CD">
        <w:rPr>
          <w:rFonts w:asciiTheme="minorHAnsi" w:hAnsiTheme="minorHAnsi"/>
          <w:sz w:val="22"/>
          <w:szCs w:val="22"/>
          <w:lang w:val="en-CA"/>
        </w:rPr>
        <w:t>FMA</w:t>
      </w:r>
      <w:proofErr w:type="spellEnd"/>
      <w:r w:rsidR="003121A2" w:rsidRPr="00D560CD">
        <w:rPr>
          <w:rFonts w:asciiTheme="minorHAnsi" w:hAnsiTheme="minorHAnsi"/>
          <w:sz w:val="22"/>
          <w:szCs w:val="22"/>
          <w:lang w:val="en-CA"/>
        </w:rPr>
        <w:t>”)</w:t>
      </w:r>
      <w:r w:rsidR="00900347" w:rsidRPr="00D560CD">
        <w:rPr>
          <w:rFonts w:asciiTheme="minorHAnsi" w:hAnsiTheme="minorHAnsi"/>
          <w:sz w:val="22"/>
          <w:szCs w:val="22"/>
          <w:lang w:val="en-CA"/>
        </w:rPr>
        <w:t>.  The key features of the PTT Law are that it:</w:t>
      </w:r>
    </w:p>
    <w:p w14:paraId="60ABB45F" w14:textId="77777777" w:rsidR="00977B44" w:rsidRPr="00D560CD" w:rsidRDefault="00997B5B" w:rsidP="003122D9">
      <w:pPr>
        <w:pStyle w:val="ListParagraph"/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120"/>
        <w:ind w:left="90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imposes</w:t>
      </w:r>
      <w:r w:rsidR="0020155E"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 a tax on certain leasehold interests in land in the reserve at the time the inter</w:t>
      </w:r>
      <w:r w:rsidR="00977B44" w:rsidRPr="00D560CD">
        <w:rPr>
          <w:rFonts w:asciiTheme="minorHAnsi" w:eastAsiaTheme="minorEastAsia" w:hAnsiTheme="minorHAnsi"/>
          <w:sz w:val="22"/>
          <w:szCs w:val="22"/>
          <w:lang w:val="en-CA"/>
        </w:rPr>
        <w:t>est is transferred or extended;</w:t>
      </w:r>
    </w:p>
    <w:p w14:paraId="363383A5" w14:textId="77777777" w:rsidR="00977B44" w:rsidRPr="00D560CD" w:rsidRDefault="00977B44" w:rsidP="003122D9">
      <w:pPr>
        <w:pStyle w:val="ListParagraph"/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120"/>
        <w:ind w:left="90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includes provisions for the appointment of an administrator, for filing a tax return and paying the tax at the time of registration of the transfer</w:t>
      </w:r>
      <w:r w:rsidR="003F11D3" w:rsidRPr="00D560CD">
        <w:rPr>
          <w:rFonts w:asciiTheme="minorHAnsi" w:eastAsiaTheme="minorEastAsia" w:hAnsiTheme="minorHAnsi"/>
          <w:sz w:val="22"/>
          <w:szCs w:val="22"/>
          <w:lang w:val="en-CA"/>
        </w:rPr>
        <w:t>;</w:t>
      </w:r>
    </w:p>
    <w:p w14:paraId="714E1054" w14:textId="2356E425" w:rsidR="00977B44" w:rsidRPr="00D560CD" w:rsidRDefault="00977B44" w:rsidP="003122D9">
      <w:pPr>
        <w:pStyle w:val="ListParagraph"/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120"/>
        <w:ind w:left="90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provides </w:t>
      </w:r>
      <w:proofErr w:type="gramStart"/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that taxes</w:t>
      </w:r>
      <w:proofErr w:type="gramEnd"/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 collected under the PTT Law will be placed in the local revenue account of </w:t>
      </w:r>
      <w:proofErr w:type="spellStart"/>
      <w:r w:rsidR="002A6C55" w:rsidRPr="002A6C55">
        <w:rPr>
          <w:rFonts w:asciiTheme="minorHAnsi" w:eastAsiaTheme="minorEastAsia" w:hAnsiTheme="minorHAnsi"/>
          <w:sz w:val="22"/>
          <w:szCs w:val="22"/>
          <w:lang w:val="en-CA"/>
        </w:rPr>
        <w:t>Shxwhá:y</w:t>
      </w:r>
      <w:proofErr w:type="spellEnd"/>
      <w:r w:rsidR="002A6C55" w:rsidRPr="002A6C55">
        <w:rPr>
          <w:rFonts w:asciiTheme="minorHAnsi" w:eastAsiaTheme="minorEastAsia" w:hAnsiTheme="minorHAnsi"/>
          <w:sz w:val="22"/>
          <w:szCs w:val="22"/>
          <w:lang w:val="en-CA"/>
        </w:rPr>
        <w:t xml:space="preserve"> Village </w:t>
      </w: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and expended under the authority of an expenditure law or under section 13.1 of the </w:t>
      </w:r>
      <w:proofErr w:type="spellStart"/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FMA</w:t>
      </w:r>
      <w:proofErr w:type="spellEnd"/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;</w:t>
      </w:r>
    </w:p>
    <w:p w14:paraId="5AD559FB" w14:textId="77777777" w:rsidR="00977B44" w:rsidRPr="00D560CD" w:rsidRDefault="00977B44" w:rsidP="003122D9">
      <w:pPr>
        <w:pStyle w:val="ListParagraph"/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120"/>
        <w:ind w:left="90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provides that</w:t>
      </w:r>
      <w:r w:rsidR="0020155E"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 the transfer tax is levied and payable at the time of registration of the transfer of the leasehold interest at the rate of </w:t>
      </w:r>
    </w:p>
    <w:p w14:paraId="45E9C893" w14:textId="77777777" w:rsidR="00977B44" w:rsidRPr="00D560CD" w:rsidRDefault="0020155E" w:rsidP="003122D9">
      <w:pPr>
        <w:pStyle w:val="ListParagraph"/>
        <w:widowControl w:val="0"/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spacing w:after="12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1% </w:t>
      </w:r>
      <w:r w:rsidRPr="00D560CD">
        <w:rPr>
          <w:rFonts w:asciiTheme="minorHAnsi" w:hAnsiTheme="minorHAnsi" w:cs="Times"/>
          <w:sz w:val="22"/>
          <w:szCs w:val="23"/>
          <w:lang w:val="en-CA"/>
        </w:rPr>
        <w:t xml:space="preserve">of the taxable transfer’s fair market value that does not exceed $200,000, </w:t>
      </w:r>
    </w:p>
    <w:p w14:paraId="34C099CD" w14:textId="77777777" w:rsidR="00977B44" w:rsidRPr="00D560CD" w:rsidRDefault="0020155E" w:rsidP="003122D9">
      <w:pPr>
        <w:pStyle w:val="ListParagraph"/>
        <w:widowControl w:val="0"/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spacing w:after="12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hAnsiTheme="minorHAnsi" w:cs="Times"/>
          <w:sz w:val="22"/>
          <w:szCs w:val="23"/>
          <w:lang w:val="en-CA"/>
        </w:rPr>
        <w:t>2% of that portion of the fair market value that exceed</w:t>
      </w:r>
      <w:r w:rsidR="00E1339B" w:rsidRPr="00D560CD">
        <w:rPr>
          <w:rFonts w:asciiTheme="minorHAnsi" w:hAnsiTheme="minorHAnsi" w:cs="Times"/>
          <w:sz w:val="22"/>
          <w:szCs w:val="23"/>
          <w:lang w:val="en-CA"/>
        </w:rPr>
        <w:t>s $200,000 but does not exceed</w:t>
      </w:r>
      <w:r w:rsidRPr="00D560CD">
        <w:rPr>
          <w:rFonts w:asciiTheme="minorHAnsi" w:hAnsiTheme="minorHAnsi" w:cs="Times"/>
          <w:sz w:val="22"/>
          <w:szCs w:val="23"/>
          <w:lang w:val="en-CA"/>
        </w:rPr>
        <w:t xml:space="preserve"> $2 million, </w:t>
      </w:r>
    </w:p>
    <w:p w14:paraId="5BD9249D" w14:textId="77777777" w:rsidR="00977B44" w:rsidRPr="00D560CD" w:rsidRDefault="0020155E" w:rsidP="003122D9">
      <w:pPr>
        <w:pStyle w:val="ListParagraph"/>
        <w:widowControl w:val="0"/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spacing w:after="12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hAnsiTheme="minorHAnsi" w:cs="Times"/>
          <w:sz w:val="22"/>
          <w:szCs w:val="23"/>
          <w:lang w:val="en-CA"/>
        </w:rPr>
        <w:t xml:space="preserve">3% of that portion of the fair market value that exceeds $2 million, and </w:t>
      </w:r>
    </w:p>
    <w:p w14:paraId="345E7E64" w14:textId="77777777" w:rsidR="00977B44" w:rsidRPr="00D560CD" w:rsidRDefault="0020155E" w:rsidP="003122D9">
      <w:pPr>
        <w:pStyle w:val="ListParagraph"/>
        <w:widowControl w:val="0"/>
        <w:numPr>
          <w:ilvl w:val="1"/>
          <w:numId w:val="7"/>
        </w:numPr>
        <w:tabs>
          <w:tab w:val="left" w:pos="900"/>
        </w:tabs>
        <w:autoSpaceDE w:val="0"/>
        <w:autoSpaceDN w:val="0"/>
        <w:adjustRightInd w:val="0"/>
        <w:spacing w:after="12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hAnsiTheme="minorHAnsi" w:cs="Times"/>
          <w:sz w:val="22"/>
          <w:szCs w:val="23"/>
          <w:lang w:val="en-CA"/>
        </w:rPr>
        <w:t>an additional 2% of that portion of the fair market value of residential properties that exceeds $3 million</w:t>
      </w:r>
      <w:r w:rsidR="000465F0" w:rsidRPr="00D560CD">
        <w:rPr>
          <w:rFonts w:asciiTheme="minorHAnsi" w:hAnsiTheme="minorHAnsi" w:cs="Times"/>
          <w:sz w:val="22"/>
          <w:szCs w:val="23"/>
          <w:lang w:val="en-CA"/>
        </w:rPr>
        <w:t>;</w:t>
      </w:r>
    </w:p>
    <w:p w14:paraId="282396A0" w14:textId="577B3708" w:rsidR="003F11D3" w:rsidRPr="00D560CD" w:rsidRDefault="008750C7" w:rsidP="003122D9">
      <w:pPr>
        <w:pStyle w:val="ListParagraph"/>
        <w:widowControl w:val="0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spacing w:after="120"/>
        <w:ind w:left="90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provides </w:t>
      </w:r>
      <w:r w:rsidR="0020155E" w:rsidRPr="00D560CD">
        <w:rPr>
          <w:rFonts w:asciiTheme="minorHAnsi" w:eastAsiaTheme="minorEastAsia" w:hAnsiTheme="minorHAnsi"/>
          <w:sz w:val="22"/>
          <w:szCs w:val="22"/>
          <w:lang w:val="en-CA"/>
        </w:rPr>
        <w:t>exemptions for certain transfers</w:t>
      </w:r>
      <w:r w:rsidR="002A6C55">
        <w:rPr>
          <w:rFonts w:asciiTheme="minorHAnsi" w:eastAsiaTheme="minorEastAsia" w:hAnsiTheme="minorHAnsi"/>
          <w:sz w:val="22"/>
          <w:szCs w:val="22"/>
          <w:lang w:val="en-CA"/>
        </w:rPr>
        <w:t>,</w:t>
      </w:r>
      <w:r w:rsidR="0020155E"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 including for </w:t>
      </w:r>
    </w:p>
    <w:p w14:paraId="785638DC" w14:textId="77777777" w:rsidR="008750C7" w:rsidRPr="00D560CD" w:rsidRDefault="008750C7" w:rsidP="003122D9">
      <w:pPr>
        <w:pStyle w:val="ListParagraph"/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spacing w:after="12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related indivi</w:t>
      </w:r>
      <w:r w:rsidR="00997B5B" w:rsidRPr="00D560CD">
        <w:rPr>
          <w:rFonts w:asciiTheme="minorHAnsi" w:eastAsiaTheme="minorEastAsia" w:hAnsiTheme="minorHAnsi"/>
          <w:sz w:val="22"/>
          <w:szCs w:val="22"/>
          <w:lang w:val="en-CA"/>
        </w:rPr>
        <w:t>duals, in certain circumstances,</w:t>
      </w:r>
    </w:p>
    <w:p w14:paraId="1ED04DBB" w14:textId="46DD1F50" w:rsidR="008750C7" w:rsidRPr="00D560CD" w:rsidRDefault="00DD020F" w:rsidP="003122D9">
      <w:pPr>
        <w:pStyle w:val="ListParagraph"/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spacing w:after="12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certain </w:t>
      </w:r>
      <w:r w:rsidR="008750C7" w:rsidRPr="00D560CD">
        <w:rPr>
          <w:rFonts w:asciiTheme="minorHAnsi" w:eastAsiaTheme="minorEastAsia" w:hAnsiTheme="minorHAnsi"/>
          <w:sz w:val="22"/>
          <w:szCs w:val="22"/>
          <w:lang w:val="en-CA"/>
        </w:rPr>
        <w:t>beneficiaries of an estate</w:t>
      </w:r>
      <w:r w:rsidR="00997B5B" w:rsidRPr="00D560CD">
        <w:rPr>
          <w:rFonts w:asciiTheme="minorHAnsi" w:eastAsiaTheme="minorEastAsia" w:hAnsiTheme="minorHAnsi"/>
          <w:sz w:val="22"/>
          <w:szCs w:val="22"/>
          <w:lang w:val="en-CA"/>
        </w:rPr>
        <w:t>,</w:t>
      </w:r>
    </w:p>
    <w:p w14:paraId="2C070F57" w14:textId="7E659F20" w:rsidR="003121A2" w:rsidRPr="00421CC0" w:rsidRDefault="003121A2" w:rsidP="003122D9">
      <w:pPr>
        <w:pStyle w:val="ListParagraph"/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spacing w:after="12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421CC0">
        <w:rPr>
          <w:rFonts w:asciiTheme="minorHAnsi" w:eastAsiaTheme="minorEastAsia" w:hAnsiTheme="minorHAnsi"/>
          <w:sz w:val="22"/>
          <w:szCs w:val="22"/>
          <w:lang w:val="en-CA"/>
        </w:rPr>
        <w:t>subdivision of an interest into smaller parcels, if certain conditions are met,</w:t>
      </w:r>
    </w:p>
    <w:p w14:paraId="3842B183" w14:textId="1A1D922A" w:rsidR="00997B5B" w:rsidRPr="00D560CD" w:rsidRDefault="00997B5B" w:rsidP="003122D9">
      <w:pPr>
        <w:pStyle w:val="ListParagraph"/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spacing w:after="12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leaseholds having a term of 30 years or less,</w:t>
      </w:r>
    </w:p>
    <w:p w14:paraId="71A0B95E" w14:textId="79F5F6E1" w:rsidR="003F11D3" w:rsidRPr="00D560CD" w:rsidRDefault="0020155E" w:rsidP="003122D9">
      <w:pPr>
        <w:pStyle w:val="ListParagraph"/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spacing w:after="12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certain first-time home buyers, </w:t>
      </w:r>
    </w:p>
    <w:p w14:paraId="78EA6976" w14:textId="1B3E07FF" w:rsidR="00C57F24" w:rsidRDefault="00C57F24" w:rsidP="003122D9">
      <w:pPr>
        <w:pStyle w:val="ListParagraph"/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spacing w:after="12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newly constructed homes with a value of up to $</w:t>
      </w:r>
      <w:r>
        <w:rPr>
          <w:rFonts w:asciiTheme="minorHAnsi" w:eastAsiaTheme="minorEastAsia" w:hAnsiTheme="minorHAnsi"/>
          <w:sz w:val="22"/>
          <w:szCs w:val="22"/>
          <w:lang w:val="en-CA"/>
        </w:rPr>
        <w:t>1,450,000, for purchases made on or before August 31, 2022, and</w:t>
      </w:r>
    </w:p>
    <w:p w14:paraId="2018BE77" w14:textId="05ED3A83" w:rsidR="003121A2" w:rsidRPr="00D560CD" w:rsidRDefault="0020155E" w:rsidP="003122D9">
      <w:pPr>
        <w:pStyle w:val="ListParagraph"/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spacing w:after="12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newly constructed homes</w:t>
      </w:r>
      <w:r w:rsidR="00997B5B"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 with a value of up to $800,000</w:t>
      </w:r>
      <w:r w:rsidR="00C57F24">
        <w:rPr>
          <w:rFonts w:asciiTheme="minorHAnsi" w:eastAsiaTheme="minorEastAsia" w:hAnsiTheme="minorHAnsi"/>
          <w:sz w:val="22"/>
          <w:szCs w:val="22"/>
          <w:lang w:val="en-CA"/>
        </w:rPr>
        <w:t>, for purchases made on or after September 1, 2022</w:t>
      </w:r>
      <w:r w:rsidR="003121A2" w:rsidRPr="00D560CD">
        <w:rPr>
          <w:rFonts w:asciiTheme="minorHAnsi" w:eastAsiaTheme="minorEastAsia" w:hAnsiTheme="minorHAnsi"/>
          <w:sz w:val="22"/>
          <w:szCs w:val="22"/>
          <w:lang w:val="en-CA"/>
        </w:rPr>
        <w:t>;</w:t>
      </w:r>
    </w:p>
    <w:p w14:paraId="5BD3FD4B" w14:textId="77777777" w:rsidR="00997B5B" w:rsidRPr="00D560CD" w:rsidRDefault="00997B5B" w:rsidP="003122D9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120"/>
        <w:ind w:left="90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provides for </w:t>
      </w:r>
      <w:r w:rsidR="0020155E"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powers of </w:t>
      </w: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investigations, information requests, </w:t>
      </w:r>
      <w:r w:rsidR="0020155E" w:rsidRPr="00D560CD">
        <w:rPr>
          <w:rFonts w:asciiTheme="minorHAnsi" w:eastAsiaTheme="minorEastAsia" w:hAnsiTheme="minorHAnsi"/>
          <w:sz w:val="22"/>
          <w:szCs w:val="22"/>
          <w:lang w:val="en-CA"/>
        </w:rPr>
        <w:t>inspection</w:t>
      </w: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s</w:t>
      </w:r>
      <w:r w:rsidR="0020155E"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 and tax assessment for the administrator</w:t>
      </w: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;</w:t>
      </w:r>
    </w:p>
    <w:p w14:paraId="6EA8FCDC" w14:textId="77777777" w:rsidR="00997B5B" w:rsidRPr="00D560CD" w:rsidRDefault="00997B5B" w:rsidP="003122D9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120"/>
        <w:ind w:left="90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provides for refunds, where applicable;</w:t>
      </w:r>
    </w:p>
    <w:p w14:paraId="63F98339" w14:textId="77777777" w:rsidR="00997B5B" w:rsidRPr="00D560CD" w:rsidRDefault="00997B5B" w:rsidP="003122D9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120"/>
        <w:ind w:left="90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sets out </w:t>
      </w:r>
      <w:r w:rsidR="0020155E" w:rsidRPr="00D560CD">
        <w:rPr>
          <w:rFonts w:asciiTheme="minorHAnsi" w:eastAsiaTheme="minorEastAsia" w:hAnsiTheme="minorHAnsi"/>
          <w:sz w:val="22"/>
          <w:szCs w:val="22"/>
          <w:lang w:val="en-CA"/>
        </w:rPr>
        <w:t>taxpayers’ right</w:t>
      </w: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s to reconsideration and appeal;</w:t>
      </w:r>
      <w:r w:rsidR="0020155E"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 </w:t>
      </w:r>
    </w:p>
    <w:p w14:paraId="762C12EC" w14:textId="77777777" w:rsidR="00DD020F" w:rsidRPr="00D560CD" w:rsidRDefault="00997B5B" w:rsidP="003122D9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120"/>
        <w:ind w:left="90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provides </w:t>
      </w:r>
      <w:r w:rsidR="0020155E" w:rsidRPr="00D560CD">
        <w:rPr>
          <w:rFonts w:asciiTheme="minorHAnsi" w:eastAsiaTheme="minorEastAsia" w:hAnsiTheme="minorHAnsi"/>
          <w:sz w:val="22"/>
          <w:szCs w:val="22"/>
          <w:lang w:val="en-CA"/>
        </w:rPr>
        <w:t>provisions for penalties</w:t>
      </w:r>
      <w:r w:rsidR="00DD020F"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 (10% of the unpaid portion of taxes) and</w:t>
      </w:r>
      <w:r w:rsidR="0020155E"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 interest</w:t>
      </w:r>
      <w:r w:rsidR="00DD020F"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 (15% per year); and</w:t>
      </w:r>
    </w:p>
    <w:p w14:paraId="13DED32F" w14:textId="5B094A90" w:rsidR="007447B5" w:rsidRDefault="00DD020F" w:rsidP="003122D9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120"/>
        <w:ind w:left="90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sets out the mechanisms of </w:t>
      </w:r>
      <w:r w:rsidR="0020155E" w:rsidRPr="00D560CD">
        <w:rPr>
          <w:rFonts w:asciiTheme="minorHAnsi" w:eastAsiaTheme="minorEastAsia" w:hAnsiTheme="minorHAnsi"/>
          <w:sz w:val="22"/>
          <w:szCs w:val="22"/>
          <w:lang w:val="en-CA"/>
        </w:rPr>
        <w:t>tax collection and enforcement</w:t>
      </w:r>
      <w:r w:rsidRPr="00D560CD">
        <w:rPr>
          <w:rFonts w:asciiTheme="minorHAnsi" w:eastAsiaTheme="minorEastAsia" w:hAnsiTheme="minorHAnsi"/>
          <w:sz w:val="22"/>
          <w:szCs w:val="22"/>
          <w:lang w:val="en-CA"/>
        </w:rPr>
        <w:t>, including the creation of liens on the interest in land to which unpaid taxes pertain</w:t>
      </w:r>
      <w:r w:rsidR="0020155E" w:rsidRPr="00D560CD">
        <w:rPr>
          <w:rFonts w:asciiTheme="minorHAnsi" w:eastAsiaTheme="minorEastAsia" w:hAnsiTheme="minorHAnsi"/>
          <w:sz w:val="22"/>
          <w:szCs w:val="22"/>
          <w:lang w:val="en-CA"/>
        </w:rPr>
        <w:t xml:space="preserve">. </w:t>
      </w:r>
    </w:p>
    <w:p w14:paraId="0E7E5AF2" w14:textId="77777777" w:rsidR="001C4E15" w:rsidRPr="00D560CD" w:rsidRDefault="001C4E15" w:rsidP="001C4E15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after="120"/>
        <w:ind w:left="900"/>
        <w:contextualSpacing w:val="0"/>
        <w:textAlignment w:val="center"/>
        <w:rPr>
          <w:rFonts w:asciiTheme="minorHAnsi" w:eastAsiaTheme="minorEastAsia" w:hAnsiTheme="minorHAnsi"/>
          <w:sz w:val="22"/>
          <w:szCs w:val="22"/>
          <w:lang w:val="en-CA"/>
        </w:rPr>
      </w:pPr>
    </w:p>
    <w:p w14:paraId="40CB17B8" w14:textId="165DE7E1" w:rsidR="000B04B7" w:rsidRPr="00C629DC" w:rsidRDefault="00C46BBF" w:rsidP="00B25D06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en-CA"/>
        </w:rPr>
      </w:pPr>
      <w:r w:rsidRPr="00D560CD">
        <w:rPr>
          <w:rFonts w:asciiTheme="minorHAnsi" w:hAnsiTheme="minorHAnsi"/>
          <w:sz w:val="22"/>
          <w:szCs w:val="22"/>
          <w:lang w:val="en-CA"/>
        </w:rPr>
        <w:t xml:space="preserve">For further information or questions regarding </w:t>
      </w:r>
      <w:r w:rsidR="000B04B7" w:rsidRPr="00D560CD">
        <w:rPr>
          <w:rFonts w:asciiTheme="minorHAnsi" w:hAnsiTheme="minorHAnsi"/>
          <w:sz w:val="22"/>
          <w:szCs w:val="22"/>
          <w:lang w:val="en-CA"/>
        </w:rPr>
        <w:t>the PTT Law</w:t>
      </w:r>
      <w:r w:rsidRPr="00D560CD">
        <w:rPr>
          <w:rFonts w:asciiTheme="minorHAnsi" w:hAnsiTheme="minorHAnsi"/>
          <w:sz w:val="22"/>
          <w:szCs w:val="22"/>
          <w:lang w:val="en-CA"/>
        </w:rPr>
        <w:t xml:space="preserve">, and to </w:t>
      </w:r>
      <w:r w:rsidRPr="00C629DC">
        <w:rPr>
          <w:rFonts w:asciiTheme="minorHAnsi" w:hAnsiTheme="minorHAnsi" w:cstheme="minorHAnsi"/>
          <w:sz w:val="22"/>
          <w:szCs w:val="22"/>
          <w:lang w:val="en-CA"/>
        </w:rPr>
        <w:t xml:space="preserve">obtain </w:t>
      </w:r>
      <w:r w:rsidR="003122D9" w:rsidRPr="00C629DC">
        <w:rPr>
          <w:rFonts w:asciiTheme="minorHAnsi" w:hAnsiTheme="minorHAnsi" w:cstheme="minorHAnsi"/>
          <w:sz w:val="22"/>
          <w:szCs w:val="22"/>
          <w:lang w:val="en-CA"/>
        </w:rPr>
        <w:t>copies</w:t>
      </w:r>
      <w:r w:rsidRPr="00C629DC">
        <w:rPr>
          <w:rFonts w:asciiTheme="minorHAnsi" w:hAnsiTheme="minorHAnsi" w:cstheme="minorHAnsi"/>
          <w:sz w:val="22"/>
          <w:szCs w:val="22"/>
          <w:lang w:val="en-CA"/>
        </w:rPr>
        <w:t xml:space="preserve"> of the PTT Law, please contact</w:t>
      </w:r>
      <w:r w:rsidR="0025669B" w:rsidRPr="00C629DC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5C2F49" w:rsidRPr="00C629DC">
        <w:rPr>
          <w:rFonts w:asciiTheme="minorHAnsi" w:hAnsiTheme="minorHAnsi" w:cstheme="minorHAnsi"/>
          <w:sz w:val="22"/>
          <w:szCs w:val="22"/>
          <w:lang w:val="en-CA"/>
        </w:rPr>
        <w:t>Lisa Hall, Property Tax Administrator</w:t>
      </w:r>
      <w:r w:rsidR="003A3485" w:rsidRPr="00C629DC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ED0BC9" w:rsidRPr="00C629DC">
        <w:rPr>
          <w:rFonts w:asciiTheme="minorHAnsi" w:hAnsiTheme="minorHAnsi" w:cstheme="minorHAnsi"/>
          <w:sz w:val="22"/>
          <w:szCs w:val="22"/>
          <w:lang w:val="en-CA"/>
        </w:rPr>
        <w:t xml:space="preserve">at </w:t>
      </w:r>
      <w:r w:rsidR="00D153BD" w:rsidRPr="00D153BD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44680 </w:t>
      </w:r>
      <w:proofErr w:type="spellStart"/>
      <w:r w:rsidR="00D153BD" w:rsidRPr="00D153BD">
        <w:rPr>
          <w:rFonts w:asciiTheme="minorHAnsi" w:hAnsiTheme="minorHAnsi" w:cstheme="minorHAnsi"/>
          <w:bCs/>
          <w:sz w:val="22"/>
          <w:szCs w:val="22"/>
          <w:lang w:val="en-CA"/>
        </w:rPr>
        <w:t>Schweyey</w:t>
      </w:r>
      <w:proofErr w:type="spellEnd"/>
      <w:r w:rsidR="00D153BD" w:rsidRPr="00D153BD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Road, Chilliwack, BC V2R 5M5</w:t>
      </w:r>
      <w:r w:rsidR="002A6C55" w:rsidRPr="00C629DC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, by telephone at </w:t>
      </w:r>
      <w:r w:rsidR="00797705" w:rsidRPr="00797705">
        <w:rPr>
          <w:rFonts w:asciiTheme="minorHAnsi" w:hAnsiTheme="minorHAnsi" w:cstheme="minorHAnsi"/>
          <w:bCs/>
          <w:sz w:val="22"/>
          <w:szCs w:val="22"/>
          <w:lang w:val="en-CA"/>
        </w:rPr>
        <w:t>(604) 798-6811</w:t>
      </w:r>
      <w:r w:rsidR="00797705">
        <w:rPr>
          <w:rFonts w:asciiTheme="minorHAnsi" w:hAnsiTheme="minorHAnsi" w:cstheme="minorHAnsi"/>
          <w:bCs/>
          <w:sz w:val="22"/>
          <w:szCs w:val="22"/>
          <w:lang w:val="en-CA"/>
        </w:rPr>
        <w:t>,</w:t>
      </w:r>
      <w:r w:rsidR="00797705" w:rsidRPr="00797705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2A6C55" w:rsidRPr="00C629DC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or by email </w:t>
      </w:r>
      <w:r w:rsidR="002A6C55" w:rsidRPr="00797705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at </w:t>
      </w:r>
      <w:hyperlink r:id="rId7" w:history="1">
        <w:r w:rsidR="00C629DC" w:rsidRPr="00797705">
          <w:rPr>
            <w:rStyle w:val="Hyperlink"/>
            <w:rFonts w:asciiTheme="minorHAnsi" w:hAnsiTheme="minorHAnsi" w:cstheme="minorHAnsi"/>
            <w:sz w:val="22"/>
            <w:szCs w:val="22"/>
          </w:rPr>
          <w:t>Lisa.Hall@mvbookkeeping.ca</w:t>
        </w:r>
      </w:hyperlink>
      <w:r w:rsidR="00C629DC" w:rsidRPr="00797705">
        <w:rPr>
          <w:rFonts w:asciiTheme="minorHAnsi" w:hAnsiTheme="minorHAnsi" w:cstheme="minorHAnsi"/>
          <w:sz w:val="22"/>
          <w:szCs w:val="22"/>
        </w:rPr>
        <w:t>.</w:t>
      </w:r>
    </w:p>
    <w:sectPr w:rsidR="000B04B7" w:rsidRPr="00C629DC" w:rsidSect="001C4E15">
      <w:pgSz w:w="12240" w:h="15840"/>
      <w:pgMar w:top="340" w:right="1440" w:bottom="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4C14" w14:textId="77777777" w:rsidR="00725BB9" w:rsidRDefault="00725BB9">
      <w:r>
        <w:separator/>
      </w:r>
    </w:p>
  </w:endnote>
  <w:endnote w:type="continuationSeparator" w:id="0">
    <w:p w14:paraId="5FA9EA7D" w14:textId="77777777" w:rsidR="00725BB9" w:rsidRDefault="0072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7E27" w14:textId="77777777" w:rsidR="00725BB9" w:rsidRDefault="00725BB9">
      <w:r>
        <w:separator/>
      </w:r>
    </w:p>
  </w:footnote>
  <w:footnote w:type="continuationSeparator" w:id="0">
    <w:p w14:paraId="5ABA19D5" w14:textId="77777777" w:rsidR="00725BB9" w:rsidRDefault="0072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4ED"/>
    <w:multiLevelType w:val="hybridMultilevel"/>
    <w:tmpl w:val="BAAE3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67D56"/>
    <w:multiLevelType w:val="hybridMultilevel"/>
    <w:tmpl w:val="4D3EB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602D"/>
    <w:multiLevelType w:val="hybridMultilevel"/>
    <w:tmpl w:val="281AF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2995"/>
    <w:multiLevelType w:val="hybridMultilevel"/>
    <w:tmpl w:val="71A6907A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07"/>
    <w:rsid w:val="000465F0"/>
    <w:rsid w:val="000B04B7"/>
    <w:rsid w:val="0010003D"/>
    <w:rsid w:val="00136E49"/>
    <w:rsid w:val="001A58A4"/>
    <w:rsid w:val="001C108F"/>
    <w:rsid w:val="001C4E15"/>
    <w:rsid w:val="001E4048"/>
    <w:rsid w:val="001F36B4"/>
    <w:rsid w:val="0020155E"/>
    <w:rsid w:val="0023136C"/>
    <w:rsid w:val="0025669B"/>
    <w:rsid w:val="00270909"/>
    <w:rsid w:val="00286EC2"/>
    <w:rsid w:val="00296FAC"/>
    <w:rsid w:val="002A6C55"/>
    <w:rsid w:val="002C706E"/>
    <w:rsid w:val="002D3F7F"/>
    <w:rsid w:val="002F37C6"/>
    <w:rsid w:val="0030175D"/>
    <w:rsid w:val="003121A2"/>
    <w:rsid w:val="003122D9"/>
    <w:rsid w:val="003905CF"/>
    <w:rsid w:val="003A3485"/>
    <w:rsid w:val="003B420B"/>
    <w:rsid w:val="003B6977"/>
    <w:rsid w:val="003D2CF7"/>
    <w:rsid w:val="003E18CD"/>
    <w:rsid w:val="003F11D3"/>
    <w:rsid w:val="00400A11"/>
    <w:rsid w:val="00413493"/>
    <w:rsid w:val="00416426"/>
    <w:rsid w:val="00421CC0"/>
    <w:rsid w:val="00431835"/>
    <w:rsid w:val="00462DF0"/>
    <w:rsid w:val="004B3A51"/>
    <w:rsid w:val="004D05EE"/>
    <w:rsid w:val="00532A87"/>
    <w:rsid w:val="00574073"/>
    <w:rsid w:val="00591953"/>
    <w:rsid w:val="005C2F49"/>
    <w:rsid w:val="0061246F"/>
    <w:rsid w:val="00686237"/>
    <w:rsid w:val="006B4CA0"/>
    <w:rsid w:val="006D6D15"/>
    <w:rsid w:val="006E1AFC"/>
    <w:rsid w:val="006E1B27"/>
    <w:rsid w:val="007253A4"/>
    <w:rsid w:val="00725BB9"/>
    <w:rsid w:val="0073516B"/>
    <w:rsid w:val="007447B5"/>
    <w:rsid w:val="00752FD2"/>
    <w:rsid w:val="00797705"/>
    <w:rsid w:val="00874C92"/>
    <w:rsid w:val="008750C7"/>
    <w:rsid w:val="00877532"/>
    <w:rsid w:val="00900347"/>
    <w:rsid w:val="00951B68"/>
    <w:rsid w:val="009571B1"/>
    <w:rsid w:val="00967001"/>
    <w:rsid w:val="00977B44"/>
    <w:rsid w:val="00997B5B"/>
    <w:rsid w:val="009A03EF"/>
    <w:rsid w:val="009B50E6"/>
    <w:rsid w:val="00A27654"/>
    <w:rsid w:val="00A30F0A"/>
    <w:rsid w:val="00A814F4"/>
    <w:rsid w:val="00A91EAF"/>
    <w:rsid w:val="00B25D06"/>
    <w:rsid w:val="00B63E36"/>
    <w:rsid w:val="00B976DF"/>
    <w:rsid w:val="00BD6FAB"/>
    <w:rsid w:val="00BF5055"/>
    <w:rsid w:val="00C00FAF"/>
    <w:rsid w:val="00C03B1B"/>
    <w:rsid w:val="00C46BBF"/>
    <w:rsid w:val="00C5245F"/>
    <w:rsid w:val="00C57F24"/>
    <w:rsid w:val="00C629DC"/>
    <w:rsid w:val="00C72A47"/>
    <w:rsid w:val="00C73CC9"/>
    <w:rsid w:val="00C85584"/>
    <w:rsid w:val="00CA5FEC"/>
    <w:rsid w:val="00CB6F7D"/>
    <w:rsid w:val="00D112FE"/>
    <w:rsid w:val="00D153BD"/>
    <w:rsid w:val="00D23C5B"/>
    <w:rsid w:val="00D560CD"/>
    <w:rsid w:val="00D673AC"/>
    <w:rsid w:val="00D81809"/>
    <w:rsid w:val="00DA2BA9"/>
    <w:rsid w:val="00DB7B71"/>
    <w:rsid w:val="00DD020F"/>
    <w:rsid w:val="00DE5555"/>
    <w:rsid w:val="00DE6407"/>
    <w:rsid w:val="00DF1179"/>
    <w:rsid w:val="00E01953"/>
    <w:rsid w:val="00E1339B"/>
    <w:rsid w:val="00E164FC"/>
    <w:rsid w:val="00E26EE8"/>
    <w:rsid w:val="00E4457B"/>
    <w:rsid w:val="00E6490C"/>
    <w:rsid w:val="00E86DCA"/>
    <w:rsid w:val="00E93AAE"/>
    <w:rsid w:val="00EC77B9"/>
    <w:rsid w:val="00ED0BC9"/>
    <w:rsid w:val="00EE1770"/>
    <w:rsid w:val="00F62E42"/>
    <w:rsid w:val="00FA2AC0"/>
    <w:rsid w:val="00FF40A8"/>
    <w:rsid w:val="00FF74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9E9DFC"/>
  <w15:docId w15:val="{CAAF8DB2-E30E-48C6-AB41-2F564770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Title2">
    <w:name w:val="Title2"/>
    <w:basedOn w:val="Normal"/>
    <w:autoRedefine/>
    <w:uiPriority w:val="99"/>
    <w:rsid w:val="00ED0BC9"/>
    <w:pPr>
      <w:widowControl w:val="0"/>
      <w:autoSpaceDE w:val="0"/>
      <w:autoSpaceDN w:val="0"/>
      <w:adjustRightInd w:val="0"/>
      <w:spacing w:after="80" w:line="260" w:lineRule="atLeast"/>
      <w:jc w:val="center"/>
      <w:textAlignment w:val="center"/>
    </w:pPr>
    <w:rPr>
      <w:rFonts w:ascii="Times" w:hAnsi="Times" w:cs="Times"/>
      <w:b/>
      <w:bCs/>
      <w:caps/>
      <w:color w:val="000000"/>
      <w:sz w:val="22"/>
    </w:rPr>
  </w:style>
  <w:style w:type="paragraph" w:customStyle="1" w:styleId="Laws-paraindent">
    <w:name w:val="Laws-para indent"/>
    <w:basedOn w:val="Normal"/>
    <w:uiPriority w:val="12"/>
    <w:rsid w:val="00ED0BC9"/>
    <w:pPr>
      <w:widowControl w:val="0"/>
      <w:tabs>
        <w:tab w:val="left" w:pos="360"/>
        <w:tab w:val="left" w:pos="720"/>
      </w:tabs>
      <w:suppressAutoHyphens/>
      <w:autoSpaceDE w:val="0"/>
      <w:autoSpaceDN w:val="0"/>
      <w:adjustRightInd w:val="0"/>
      <w:spacing w:after="81" w:line="260" w:lineRule="atLeast"/>
      <w:ind w:firstLine="360"/>
      <w:jc w:val="both"/>
      <w:textAlignment w:val="center"/>
    </w:pPr>
    <w:rPr>
      <w:rFonts w:ascii="Times" w:hAnsi="Times" w:cs="Times-Roman"/>
      <w:color w:val="000000"/>
      <w:sz w:val="22"/>
    </w:rPr>
  </w:style>
  <w:style w:type="character" w:styleId="CommentReference">
    <w:name w:val="annotation reference"/>
    <w:uiPriority w:val="99"/>
    <w:semiHidden/>
    <w:unhideWhenUsed/>
    <w:rsid w:val="00ED0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BC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D0B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B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BC9"/>
    <w:rPr>
      <w:b/>
      <w:bCs/>
      <w:lang w:val="en-US" w:eastAsia="en-US"/>
    </w:rPr>
  </w:style>
  <w:style w:type="paragraph" w:styleId="Revision">
    <w:name w:val="Revision"/>
    <w:hidden/>
    <w:uiPriority w:val="71"/>
    <w:rsid w:val="00ED0BC9"/>
    <w:rPr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485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485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sid w:val="003A3485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D112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7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Hall@mvbookkeepin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i-worx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Deo</dc:creator>
  <cp:lastModifiedBy>Emily Boyle</cp:lastModifiedBy>
  <cp:revision>3</cp:revision>
  <dcterms:created xsi:type="dcterms:W3CDTF">2022-03-28T20:27:00Z</dcterms:created>
  <dcterms:modified xsi:type="dcterms:W3CDTF">2022-03-28T20:29:00Z</dcterms:modified>
</cp:coreProperties>
</file>